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84C44" w:rsidRPr="00DB6855" w:rsidTr="00584C44">
        <w:tc>
          <w:tcPr>
            <w:tcW w:w="10053" w:type="dxa"/>
          </w:tcPr>
          <w:p w:rsidR="00CF6724" w:rsidRDefault="00584C44" w:rsidP="009336E6">
            <w:pPr>
              <w:pStyle w:val="a5"/>
              <w:rPr>
                <w:rFonts w:ascii="Calibri" w:hAnsi="Calibri"/>
                <w:color w:val="000000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Отметка о размещении (дата и учетный номер) сведений о выездной проверке в едином реестре контрольных (надзорных) мероприятий, ссылка на карточку мероприятия в едином реестре контрольных (надзорных) мероприятий:</w:t>
            </w:r>
            <w:r w:rsidR="009336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22EF" w:rsidRPr="00E23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1</w:t>
            </w:r>
            <w:r w:rsidR="00E2327B" w:rsidRPr="00E23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6C22EF" w:rsidRPr="00E23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.09.2021г</w:t>
            </w:r>
            <w:r w:rsidR="006C22EF"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№</w:t>
            </w:r>
            <w:r w:rsidR="00CF6724" w:rsidRPr="00B12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16220041000100750792</w:t>
            </w:r>
          </w:p>
          <w:p w:rsidR="00584C44" w:rsidRPr="00DB6855" w:rsidRDefault="00BA3E8C" w:rsidP="009336E6">
            <w:pPr>
              <w:pStyle w:val="a5"/>
            </w:pPr>
            <w:r w:rsidRPr="00BA3E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proofErr w:type="spellStart"/>
              <w:r w:rsidRPr="006A21E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proverki</w:t>
              </w:r>
              <w:proofErr w:type="spellEnd"/>
              <w:r w:rsidRPr="00BA3E8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6A21E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proofErr w:type="spellEnd"/>
              <w:r w:rsidRPr="00BA3E8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6A21E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584C44" w:rsidRPr="00DB6855" w:rsidRDefault="00584C44" w:rsidP="009336E6">
      <w:pPr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584C44" w:rsidRPr="00DB6855" w:rsidTr="00584C44">
        <w:tc>
          <w:tcPr>
            <w:tcW w:w="10053" w:type="dxa"/>
          </w:tcPr>
          <w:p w:rsidR="00584C44" w:rsidRDefault="00584C44" w:rsidP="009336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QR</w:t>
            </w: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-код, обеспечивающий переход на страницу в информационно-телекоммуникационной сети «Интернет», содержащую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мероприятий, в рамках которого составлен соответствующий документ </w:t>
            </w:r>
          </w:p>
          <w:p w:rsidR="00D343BD" w:rsidRDefault="00D343BD" w:rsidP="009336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B12F43" w:rsidRPr="00DB6855" w:rsidRDefault="00B12F43" w:rsidP="009336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2F43">
              <w:rPr>
                <w:rFonts w:ascii="Times New Roman" w:eastAsiaTheme="minorEastAsia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18F21863" wp14:editId="1A9E4185">
                  <wp:extent cx="1219200" cy="1219200"/>
                  <wp:effectExtent l="0" t="0" r="0" b="0"/>
                  <wp:docPr id="1" name="Рисунок 1" descr="C:\Users\User-PC\AppData\Local\Temp\162200410001007507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PC\AppData\Local\Temp\162200410001007507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2EF" w:rsidRPr="00DB6855" w:rsidRDefault="006C22EF" w:rsidP="009336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584C44" w:rsidRDefault="00584C44" w:rsidP="009336E6">
      <w:pPr>
        <w:spacing w:after="0" w:line="240" w:lineRule="auto"/>
      </w:pPr>
    </w:p>
    <w:tbl>
      <w:tblPr>
        <w:tblW w:w="10403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"/>
        <w:gridCol w:w="10"/>
        <w:gridCol w:w="6473"/>
        <w:gridCol w:w="709"/>
        <w:gridCol w:w="3114"/>
        <w:gridCol w:w="58"/>
      </w:tblGrid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bottom w:val="nil"/>
            </w:tcBorders>
          </w:tcPr>
          <w:p w:rsidR="00AD08BC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Отметка о согласовании или несогласовании (дата и реквизиты) проведения выездной проверки с органами прокуратуры</w:t>
            </w:r>
            <w:hyperlink w:anchor="sub_7777" w:history="1">
              <w:r w:rsidRPr="00DB6855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  <w:p w:rsidR="00AD08BC" w:rsidRPr="00B12F43" w:rsidRDefault="00AD08BC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планового контрольного (надзорного) мероприятия согласовано прокуратурой Республики Татарстан</w:t>
            </w:r>
          </w:p>
          <w:p w:rsidR="00AD08BC" w:rsidRPr="00DB6855" w:rsidRDefault="00AD08BC" w:rsidP="009336E6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2F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плана и номер проверки в</w:t>
            </w:r>
            <w:r w:rsidR="00D55919" w:rsidRPr="00B12F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системе ФГИС ЕРКНМ – 202204137</w:t>
            </w:r>
            <w:r w:rsidRPr="00B12F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8/</w:t>
            </w:r>
            <w:r w:rsidR="00CF6724" w:rsidRPr="00B12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16220041000100750792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A7CC7" w:rsidRPr="00DB6855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ФЕДЕРАЛЬНАЯ СЛУЖБА ПО НАДЗОРУ В СФЕРЕ ЗАЩИТЫ ПРАВ ПОТРЕБИТЕЛЕЙ И БЛАГОПОЛУЧИЯ ЧЕЛОВЕКА </w:t>
            </w:r>
          </w:p>
          <w:p w:rsidR="00CA7CC7" w:rsidRPr="00DB6855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Татарстан (Татарстан)</w:t>
            </w:r>
          </w:p>
          <w:p w:rsidR="00A83DF4" w:rsidRPr="00DB6855" w:rsidRDefault="00CA7CC7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(Управление Роспотребнадзора по Республике Татарстан (Татарстан)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(указывается наименование контрольного (надзорного) органа) и при необходимости его территориального органа)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83DF4" w:rsidRPr="00DB6855" w:rsidRDefault="00A83DF4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83DF4" w:rsidRPr="00DB6855" w:rsidRDefault="00CA7CC7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/>
                <w:bCs/>
                <w:sz w:val="24"/>
                <w:szCs w:val="24"/>
              </w:rPr>
              <w:t>422430, Республика Татарстан, г. Буинск, ул. Ефремова, д.135 В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(место принятия решения)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Решение о проведении </w:t>
            </w:r>
            <w:r w:rsidR="00DB6855" w:rsidRPr="00DB6855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плановой </w:t>
            </w:r>
            <w:r w:rsidRPr="00DB6855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выездной проверки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(плановой/внеплановой)</w:t>
            </w: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3DF4" w:rsidRPr="00DB6855" w:rsidRDefault="00743548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D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="002D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00 мин.                                                                  № 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>1336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/31-п/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sub_701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Решение принято</w:t>
            </w:r>
            <w:bookmarkEnd w:id="0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начальником территориального отдела Управления Роспотребнадзора по Республике Татарстан (Татарстан) в </w:t>
            </w:r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Буинском, Дрожжановском, Тетюшском, Апастовском районах – главным Государственным санитарным врачом по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Буинскому</w:t>
            </w:r>
            <w:proofErr w:type="spellEnd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и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г.Буинск</w:t>
            </w:r>
            <w:proofErr w:type="spellEnd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Дрожжановскому</w:t>
            </w:r>
            <w:proofErr w:type="spellEnd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Тетюшскому</w:t>
            </w:r>
            <w:proofErr w:type="spellEnd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Апастовскому</w:t>
            </w:r>
            <w:proofErr w:type="spellEnd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районам Хасановым Артуром </w:t>
            </w:r>
            <w:proofErr w:type="spellStart"/>
            <w:r w:rsidR="00CA7CC7"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Ильдаровичем</w:t>
            </w:r>
            <w:proofErr w:type="spellEnd"/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(указывается наименование должности, фамилия, имя, отчество (при наличии) руководителя (заместителя руководителя) контрольного (надзорного) органа или иного должностного лица контрольного (надзорного) органа, уполномоченного в соответствии с положением о виде государственного контроля (надзора), муниципального контроля, положением о лицензировании вида деятельности (далее - положение о виде контроля) на принятие решений о проведении контрольных (надзорных) мероприятий)</w:t>
            </w:r>
            <w:proofErr w:type="gramEnd"/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sub_702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Решение принято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пункта 2 части 1 статьи 57 Федерального закона от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31.07.2020 г. №248-ФЗ «О государственном контроле (надзоре) и муниципальном контроле в Российской Федерации»,</w:t>
            </w:r>
            <w:bookmarkEnd w:id="1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(указывается пункт </w:t>
            </w:r>
            <w:hyperlink r:id="rId9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части 1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 часть 3 </w:t>
            </w:r>
            <w:hyperlink r:id="rId10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Федерации")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36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связи с</w:t>
            </w:r>
            <w:r w:rsidR="00CA7CC7" w:rsidRPr="009336E6">
              <w:rPr>
                <w:rFonts w:ascii="Times New Roman" w:hAnsi="Times New Roman" w:cs="Times New Roman"/>
                <w:sz w:val="24"/>
                <w:szCs w:val="24"/>
              </w:rPr>
              <w:t xml:space="preserve"> наступлением срока проведения контрольного (надзорного) мероприятия, включенного в план проведения контрольных (надзорных) мероприятий на 2022 год, утвержденного приказом  Управления Роспотребнадзора по Республике Татарстан (Татарстан) от 14.12.2021 г. № 411 «Об утверждении плана проведения плановых проверок юридических лиц и индивидуальных предпринимателей на 2022 год» и размещенных на официальном сайте Управления </w:t>
            </w:r>
            <w:proofErr w:type="spellStart"/>
            <w:r w:rsidR="00CA7CC7" w:rsidRPr="009336E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CA7CC7" w:rsidRPr="009336E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A7CC7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Республике Татарстан (Татарстан) в сети «Интернет»  - </w:t>
            </w:r>
            <w:hyperlink r:id="rId11" w:tgtFrame="_blank" w:history="1">
              <w:r w:rsidR="00CA7CC7" w:rsidRPr="009336E6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proofErr w:type="gramEnd"/>
              <w:r w:rsidR="00CA7CC7" w:rsidRPr="009336E6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.16.</w:t>
              </w:r>
              <w:proofErr w:type="spellStart"/>
              <w:r w:rsidR="00CA7CC7" w:rsidRPr="009336E6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rospotrebnadzor</w:t>
              </w:r>
              <w:proofErr w:type="spellEnd"/>
              <w:r w:rsidR="00CA7CC7" w:rsidRPr="009336E6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CA7CC7" w:rsidRPr="009336E6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(указываются:</w:t>
            </w:r>
            <w:proofErr w:type="gramEnd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2" w:name="sub_7021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1) для </w:t>
            </w:r>
            <w:hyperlink r:id="rId12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1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2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3" w:name="sub_7211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1.1) сведения о причинении вреда (ущерба) охраняемым законом ценностям (источник сведений, изложение сведений, охраняемые законом ценности);</w:t>
            </w:r>
            <w:bookmarkEnd w:id="3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4" w:name="sub_7212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1.2) сведения об угрозе причинения вреда (ущерба) охраняемым законом ценностям (источник сведений, изложение сведений, обоснование наличия угрозы причинения вреда (ущерба), охраняемые законом ценности);</w:t>
            </w:r>
            <w:bookmarkEnd w:id="4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5" w:name="sub_7213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1.3) соответствие объекта контроля параметрам, утвержденным индикаторами риска нарушения обязательных требований, или отклонение объекта контроля от таких параметров (источник сведений, изложение сведений, ссылка на утвержденные индикаторы риска нарушения обязательных требований);</w:t>
            </w:r>
            <w:bookmarkEnd w:id="5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(при изложении источников сведений персональные данные граждан, направивших обращения (заявления) в контрольный (надзорный) орган, не приводятся);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6" w:name="sub_7022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2) для </w:t>
            </w:r>
            <w:hyperlink r:id="rId13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2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6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ссылка на утвержденный ежегодный план проведения плановых контрольных (надзорных) мероприятий, содержащиеся в нем сведения о выездной проверке;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7" w:name="sub_7023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3) для </w:t>
            </w:r>
            <w:hyperlink r:id="rId14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3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7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8" w:name="sub_7231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3.1) ссылка на поручение Президента Российской Федерации о проведении контрольных (надзорных) мероприятий, приказ (распоряжение) контрольного (надзорного) органа об организации выполнения поручения Президента Российской Федерации (при наличии);</w:t>
            </w:r>
            <w:bookmarkEnd w:id="8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9" w:name="sub_7232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3.2) ссылка на поручение Председателя Правительства Российской Федерации о проведении контрольных (надзорных) мероприятий, приказ (распоряжение) контрольного (надзорного) органа об организации выполнения поручения Председателя Правительства Российской Федерации (при наличии);</w:t>
            </w:r>
            <w:bookmarkEnd w:id="9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10" w:name="sub_7233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3.3) ссылка на поручение Заместителя Председателя Правительства Российской Федерации о проведении контрольных (надзорных) мероприятий в отношении конкретн</w:t>
            </w:r>
            <w:r w:rsidR="00A83DF4"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ого</w:t>
            </w: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контролируем</w:t>
            </w:r>
            <w:r w:rsidR="00A83DF4"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ого</w:t>
            </w: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лиц</w:t>
            </w:r>
            <w:r w:rsidR="00A83DF4"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</w:t>
            </w: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, приказ (распоряжение) контрольного (надзорного) органа об организации выполнения поручения Заместителя Председателя Правительства Российской Федерации (при наличии);</w:t>
            </w:r>
            <w:bookmarkEnd w:id="10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11" w:name="sub_7024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4) для </w:t>
            </w:r>
            <w:hyperlink r:id="rId15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4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11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ссылка на требование прокурора о проведении выездной проверки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12" w:name="sub_7025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5) для </w:t>
            </w:r>
            <w:hyperlink r:id="rId16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5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12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ссылка на решение контрольного (надзорного) органа об устранении выявленных нарушений обязательных требований, ссылка на наступление срока его исполнения;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13" w:name="sub_7026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6) для </w:t>
            </w:r>
            <w:hyperlink r:id="rId17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пункта 6 части 1 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13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ссылка на утвержденную программу проверок и указанное в ней событие, наступление которого влечет проведение выездной проверки);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14" w:name="sub_7027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7) для части 3 </w:t>
            </w:r>
            <w:hyperlink r:id="rId18" w:history="1">
              <w:r w:rsidRPr="00DB6855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статьи 57</w:t>
              </w:r>
            </w:hyperlink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Федерального закона "О государственном контроле (надзоре) и муниципальном контроле в Российской Федерации":</w:t>
            </w:r>
            <w:bookmarkEnd w:id="14"/>
          </w:p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поступившая от контролируемого лица информация об устранении нарушений обязательных требований, выявленных в рамках процедур периодического подтверждения соответствия (компетентности), осуществляемых в рамках разрешительных режимов, предусматривающих бессрочный характер действия соответствующих разрешений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5" w:name="sub_703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Выездная проверка проводится в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рамках осуществления федерального государственного санитарно-эпидемиологического контроля (надзора).</w:t>
            </w:r>
            <w:bookmarkEnd w:id="15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контроля)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6" w:name="sub_704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Для проведения выездной проверки уполномочены:</w:t>
            </w:r>
            <w:bookmarkEnd w:id="16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7CC7" w:rsidRPr="00DB6855" w:rsidRDefault="00CF6724" w:rsidP="009336E6">
            <w:pPr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1)Хасанов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начальник</w:t>
            </w:r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отдела Управления </w:t>
            </w:r>
            <w:proofErr w:type="spell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Татарстан (Татарстан) </w:t>
            </w:r>
            <w:proofErr w:type="gram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Буинском</w:t>
            </w:r>
            <w:proofErr w:type="gram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Дрожжановском</w:t>
            </w:r>
            <w:proofErr w:type="spell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>Апастовском</w:t>
            </w:r>
            <w:proofErr w:type="spellEnd"/>
            <w:r w:rsidR="002D7089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районах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(руководитель группы);</w:t>
            </w:r>
          </w:p>
          <w:p w:rsidR="00CF6724" w:rsidRDefault="00CF6724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Мазюкин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Олег Алексеевич, заместитель начальника территориального отдела Управления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Роспотребнадзора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Татарстан (Татарстан) в Буинском,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Дрожжановском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Апастовском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районах</w:t>
            </w:r>
            <w:proofErr w:type="gram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D51BD" w:rsidRPr="00DB6855" w:rsidRDefault="00CF6724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2D7089">
              <w:rPr>
                <w:rFonts w:ascii="Times New Roman" w:hAnsi="Times New Roman" w:cs="Times New Roman"/>
                <w:sz w:val="24"/>
                <w:szCs w:val="24"/>
              </w:rPr>
              <w:t xml:space="preserve">Баширов </w:t>
            </w:r>
            <w:proofErr w:type="spellStart"/>
            <w:r w:rsidR="002D7089">
              <w:rPr>
                <w:rFonts w:ascii="Times New Roman" w:hAnsi="Times New Roman" w:cs="Times New Roman"/>
                <w:sz w:val="24"/>
                <w:szCs w:val="24"/>
              </w:rPr>
              <w:t>Муссалим</w:t>
            </w:r>
            <w:proofErr w:type="spellEnd"/>
            <w:r w:rsidR="002D7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089">
              <w:rPr>
                <w:rFonts w:ascii="Times New Roman" w:hAnsi="Times New Roman" w:cs="Times New Roman"/>
                <w:sz w:val="24"/>
                <w:szCs w:val="24"/>
              </w:rPr>
              <w:t>Рашатович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7089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специалист-эксперт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территориального отдела Управления </w:t>
            </w:r>
            <w:proofErr w:type="spellStart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Татарстан (Татарстан) в Буинском, Дрожжановском, Тетюшском, Апастовском районах.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фамилии, имена, отчества (при наличии), должности инспектора (инспекторов, в том числе руководителя группы инспекторов), уполномоченного (уполномоченных) на проведение выездной проверки)</w:t>
            </w:r>
            <w:proofErr w:type="gramEnd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7" w:name="sub_705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К проведению выездной проверки привлекаются:</w:t>
            </w:r>
            <w:bookmarkEnd w:id="17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специалисты:</w:t>
            </w:r>
            <w:r w:rsidR="009336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фамилии, имена, отчества (при наличии), должности специалистов);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эксперты (экспертные организации):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7CC7" w:rsidRPr="00DB6855" w:rsidRDefault="00CA7CC7" w:rsidP="00933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1) ФБУЗ «Центр гигиены и эпидемиологии в Республике Татарстан (Татарстан)» (аттестат аккредитации  органа инспекции № </w:t>
            </w:r>
            <w:r w:rsidRPr="00DB6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6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.710067  от 15.06.2015г.);  </w:t>
            </w:r>
          </w:p>
          <w:p w:rsidR="00DD51BD" w:rsidRPr="00DB6855" w:rsidRDefault="00CA7CC7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ИЛЦ ФБУЗ «Центр гигиены и эпидемиологии в Республике Татарстан (Татарстан)» (аттестат аккредитации №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РОCC.RU.0001.510710 от 24.10.2014г.);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CA7CC7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ИЛЦ </w:t>
            </w:r>
            <w:proofErr w:type="spellStart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филиала </w:t>
            </w:r>
            <w:r w:rsidRPr="00DB6855">
              <w:rPr>
                <w:rFonts w:ascii="Times New Roman" w:hAnsi="Times New Roman"/>
                <w:sz w:val="24"/>
                <w:szCs w:val="24"/>
              </w:rPr>
              <w:t>ФБУЗ «Центр гигиены и эпидемиологии в Республике Татарстан (Татарстан)» (</w:t>
            </w:r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аттестат аккредитации </w:t>
            </w:r>
            <w:r w:rsidRPr="00DB6855">
              <w:rPr>
                <w:rFonts w:ascii="Times New Roman" w:hAnsi="Times New Roman"/>
                <w:sz w:val="24"/>
                <w:szCs w:val="24"/>
              </w:rPr>
              <w:t>№ РО</w:t>
            </w:r>
            <w:r w:rsidRPr="00DB6855">
              <w:rPr>
                <w:rFonts w:ascii="Times New Roman" w:hAnsi="Times New Roman"/>
                <w:sz w:val="24"/>
                <w:szCs w:val="24"/>
                <w:lang w:val="en-US"/>
              </w:rPr>
              <w:t>CC</w:t>
            </w:r>
            <w:r w:rsidRPr="00DB6855">
              <w:rPr>
                <w:rFonts w:ascii="Times New Roman" w:hAnsi="Times New Roman"/>
                <w:sz w:val="24"/>
                <w:szCs w:val="24"/>
              </w:rPr>
              <w:t>.</w:t>
            </w:r>
            <w:r w:rsidRPr="00DB685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DB6855">
              <w:rPr>
                <w:rFonts w:ascii="Times New Roman" w:hAnsi="Times New Roman"/>
                <w:sz w:val="24"/>
                <w:szCs w:val="24"/>
              </w:rPr>
              <w:t>.0001.511090 от 14.04.2015г.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фамилии, имена, отчества (при наличии), должности экспертов, с указанием сведений о статусе эксперта в реестре экспертов контрольного (надзорного) органа или наименование экспертной организации, с указанием реквизитов свидетельства об аккредитации и наименования органа об аккредитации, выдавшего свидетельство об аккредитации).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8" w:name="sub_706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Выездная проверка проводится в отношении:</w:t>
            </w:r>
            <w:bookmarkEnd w:id="18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336E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(указывается объект контроля в соответствии с положением о виде контроля):</w:t>
            </w:r>
          </w:p>
          <w:p w:rsidR="00CA7CC7" w:rsidRPr="00DB6855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19" w:name="sub_7061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деятельность, действия (бездействие)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организаций, в рамках которых должны соблюдаться обязательные требования, в том числе предъявляемые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к гражданам и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организациям, осуществляющим деятельность, действия (бездействие);</w:t>
            </w:r>
            <w:bookmarkEnd w:id="19"/>
          </w:p>
          <w:p w:rsidR="00CA7CC7" w:rsidRPr="00572593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20" w:name="sub_7062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72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деятельности </w:t>
            </w:r>
            <w:r w:rsidRPr="00572593">
              <w:rPr>
                <w:rFonts w:ascii="Times New Roman" w:hAnsi="Times New Roman" w:cs="Times New Roman"/>
                <w:sz w:val="24"/>
                <w:szCs w:val="24"/>
              </w:rPr>
              <w:t>граждан и</w:t>
            </w:r>
            <w:r w:rsidRPr="00572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организаций, в том числе продукция (товары), работы и услуги, к которым предъявляются обязательные требования;</w:t>
            </w:r>
            <w:bookmarkEnd w:id="20"/>
          </w:p>
          <w:p w:rsidR="00DD51BD" w:rsidRPr="00DB6855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21" w:name="sub_7063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здания, помещения, сооружения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линейные объекты,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территории,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водные, земельные и лесные участки, оборудование,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устройства, предметы, материалы, 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средства,компоненты природной среды, природные и природно-антропогенные объекты,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другие объекты, которыми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граждане и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организации владеют и (или) пользуются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компоненты природной среды, природные и природно-антропогенные объекты, не находящиеся во владении (и) или пользовании граждан или организаций, 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 которым предъявляются обязательные требования (производственные объекты)</w:t>
            </w:r>
            <w:bookmarkEnd w:id="21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9336E6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2" w:name="sub_707"/>
            <w:r w:rsidRPr="009336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 Выездная проверка проводится по адресу (местоположению):</w:t>
            </w:r>
            <w:bookmarkEnd w:id="22"/>
            <w:r w:rsidR="002D7089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6724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422350, РЕСПУБЛИКА, ТАТАРСТАН, РАЙОН, АПАСТОВСКИЙ, </w:t>
            </w:r>
            <w:r w:rsidR="00EA19BE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АПАСТОВО, </w:t>
            </w:r>
            <w:r w:rsidR="00CF6724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УЛИЦА, КРАСНОАРМЕЙСКАЯ, 65</w:t>
            </w:r>
          </w:p>
        </w:tc>
      </w:tr>
      <w:tr w:rsidR="0094760B" w:rsidRPr="009336E6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9336E6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адрес (местоположение) места осуществления контролируемым лицом деятельности или адрес (местоположение) нахождения иных объектов контроля, в отношении которых проводится выездная проверка)</w:t>
            </w:r>
          </w:p>
        </w:tc>
      </w:tr>
      <w:tr w:rsidR="0094760B" w:rsidRPr="009336E6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9336E6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7089" w:rsidRPr="009336E6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sub_708"/>
            <w:r w:rsidRPr="009336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Контролируемое лицо:</w:t>
            </w:r>
            <w:bookmarkEnd w:id="23"/>
          </w:p>
          <w:p w:rsidR="00DD51BD" w:rsidRPr="009336E6" w:rsidRDefault="00CF6724" w:rsidP="009336E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"АПАСТОВСКАЯ СРЕДНЯЯ ОБЩЕОБРАЗОВАТЕЛЬНАЯ ШКОЛА С УГЛУБЛЕННЫМ ИЗУЧЕНИЕМ ОТДЕЛЬНЫХ ПРЕДМЕТОВ" АПАСТОВСКОГО МУНИЦИПАЛЬНОГО РАЙОНА РЕСПУБЛИКИ ТАТАРСТАН</w:t>
            </w:r>
            <w:r w:rsid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65F9E" w:rsidRPr="009336E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933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1608004184</w:t>
            </w:r>
            <w:r w:rsidR="002D7089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65F9E" w:rsidRPr="00933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422350, РЕСПУБЛИКА, ТАТАРСТАН, РАЙОН, АПАСТОВСКИЙ, </w:t>
            </w:r>
            <w:r w:rsidR="009336E6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П.Г.Т. АПАСТОВО, </w:t>
            </w:r>
            <w:r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УЛИЦА, КРАСНОАРМЕЙСКАЯ, 65</w:t>
            </w:r>
            <w:r w:rsid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-, 160090000010004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</w:t>
            </w: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ответственных за соответствие обязательным требованиям объекта контроля, в отношении которого проводится выездная проверка)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4" w:name="sub_709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 При проведении выездной проверки совершаются следующие контрольные (надзорные) действия:</w:t>
            </w:r>
            <w:bookmarkEnd w:id="24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осмотр;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досмотр;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опрос; 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получение письменных объяснений;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документов;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отбор проб (образцов); 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инструментальное обследование;</w:t>
            </w:r>
          </w:p>
          <w:p w:rsidR="00CA7CC7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испытание; </w:t>
            </w:r>
          </w:p>
          <w:p w:rsidR="00DD51BD" w:rsidRPr="00DB6855" w:rsidRDefault="00CA7CC7" w:rsidP="009336E6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контрольные (надзорные) действия: 1) осмотр; 2) досмотр; 3) опрос; 4) получение письменных объяснений; 5) истребование документов; 6) отбор проб (образцов); 7) инструментальное обследование; 8) испытание; 9) экспертиза; 10) эксперимент)</w:t>
            </w: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60B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5" w:name="sub_710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 Предметом выездной проверки является:</w:t>
            </w:r>
            <w:bookmarkEnd w:id="25"/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ст.ст. 10, 11, 17, 18, 19, 24, 28, 32, 34, 35, 36, 39, 49, 50 Федеральный закон № 52-ФЗ «О санитарно-эпидемиологическом благополучии населения» (с изменениями и дополнениями) от 30.03.1999г.;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главы III-IV Федерального закона № 29-ФЗ «О качестве и безопасности пищевых продуктов» от 02.01.2000г.;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3)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 xml:space="preserve">пункт 1 ст. 10.1 Федерального закона № 3-ФЗ «О радиационной безопасности населения» от 09.01.1996г.; 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4)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п.6 ст.24, п.7, ч.1 п.8 ст.25 Федерального закона №416-ФЗ «О водоснабжении и водоотведении» (с изменениями и дополнениями) от 07.12.2011 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5)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 xml:space="preserve">п. 4 ст. 8 Федерального закона № 77-ФЗ «О предупреждении распространения туберкулеза в РФ» от 18.06.2001г.; 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6)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п. 1 ст.8, п.2 ст.13, п.1 ст.14 Федерального закона № 157 «Об иммунопрофилактике инфекционных заболеваний» от 17.09.1998г.;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7)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п.3 ст.25 Федеральный закон № 89 «Об отходах производства и потребления» (с изменениями и дополнениями) от 24.06.1998г.;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8)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 xml:space="preserve">ст.21, п.2 ст.22 Федерального Закона № 15–ФЗ «Об охране здоровья граждан от воздействия окружающего табачного дыма и последствий потребления табака» (с изменениями и дополнениями) от 23.02.13г.; 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9)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разделы II, III, IV, X; п.п. 80-84, 87-98 раздела XI, XII Технического регламента ЕАЭС 040/2016 «О безопасности рыбы и рыбной продукции» от 18.10.2016г.;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10)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ст. 3-7 Технического регламента Таможенного союза «О безопасности игрушек» (ТР ТС 008/2011) от 23.09.2011г.;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11)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ст. 3-8, 10 Технического регламента Таможенного союза «О безопасности продукции, предназначенной для детей и подростков» (ТР ТС 007/2011) от 23.09.2011г.;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12)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ст. 4-7 Технического регламента Таможенного союза «О безопасности мебельной продукции» (ТР ТС 025/2012) от 15.06.2012г.;</w:t>
            </w:r>
          </w:p>
          <w:p w:rsidR="00965F9E" w:rsidRPr="00575DAE" w:rsidRDefault="00965F9E" w:rsidP="009336E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13)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>ст.1-5 гл.</w:t>
            </w:r>
            <w:r w:rsidR="00575DAE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 xml:space="preserve">; абзацы 1, 3-6, 8-11 части 5 ст.7, ст.8-9 гл. </w:t>
            </w:r>
            <w:r w:rsidR="00575DAE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 xml:space="preserve">; ст.10-12, части 1-2, 4 ст.13; ст.14-17, части 1, 3-4, 7-8 ст.18, ст.19-20 гл. </w:t>
            </w:r>
            <w:r w:rsidR="00575DAE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>;  ст.21-29 гл.</w:t>
            </w:r>
            <w:r w:rsidR="00575DAE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 xml:space="preserve">, ст.31-39 гл. </w:t>
            </w:r>
            <w:r w:rsidR="00575DAE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="00575DAE" w:rsidRPr="003C3EBA">
              <w:rPr>
                <w:rFonts w:ascii="Times New Roman" w:hAnsi="Times New Roman"/>
                <w:sz w:val="24"/>
                <w:szCs w:val="24"/>
              </w:rPr>
              <w:t>; приложения № 1- №10 Технического регламента Таможенного союза «О безопасности пищевой продукции» (ТР ТС 021/2011</w:t>
            </w:r>
            <w:r w:rsidRPr="00DB6855">
              <w:rPr>
                <w:rFonts w:ascii="Times New Roman" w:hAnsi="Times New Roman" w:cs="Times New Roman"/>
                <w:sz w:val="24"/>
              </w:rPr>
              <w:t xml:space="preserve">) (с изменениями и дополнениями) от 09.12.2011г.; 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14)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главы I-VII, приложения 1-5 Технического регламента Таможенного союза «Технический регламент на масложировую продукцию» (ТР ТС 024/2011) от 09.12.2011г.;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15)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ст. 3-7 Технического регламента Таможенного союза «Технический регламент на соковую продукцию из фруктов и овощей» (ТР ТС 023/2011) (с изменениями и дополнениями) от 09.12.2011г.;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572593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16)</w:t>
            </w:r>
            <w:r w:rsidRPr="00572593">
              <w:rPr>
                <w:rFonts w:ascii="Times New Roman" w:hAnsi="Times New Roman" w:cs="Times New Roman"/>
                <w:sz w:val="24"/>
                <w:lang w:val="en-US"/>
              </w:rPr>
              <w:tab/>
            </w:r>
            <w:proofErr w:type="gramStart"/>
            <w:r w:rsidR="00572593" w:rsidRPr="003C3EBA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gramEnd"/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I-III, 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п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п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.7-12 </w:t>
            </w:r>
            <w:proofErr w:type="spellStart"/>
            <w:r w:rsidR="00572593" w:rsidRPr="003C3EBA"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. IV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 xml:space="preserve">, п.п.15-18 главы 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 xml:space="preserve">, гл. 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-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; приложения №1 -16 Технического регламента Таможенного Союза «О безопасности молока и молочной продукции» (ТР ТС 033/2013</w:t>
            </w:r>
            <w:r w:rsidRPr="00DB6855">
              <w:rPr>
                <w:rFonts w:ascii="Times New Roman" w:hAnsi="Times New Roman" w:cs="Times New Roman"/>
                <w:sz w:val="24"/>
              </w:rPr>
              <w:t>) от 09.10.2013г</w:t>
            </w:r>
            <w:proofErr w:type="gramStart"/>
            <w:r w:rsidRPr="00DB6855">
              <w:rPr>
                <w:rFonts w:ascii="Times New Roman" w:hAnsi="Times New Roman" w:cs="Times New Roman"/>
                <w:sz w:val="24"/>
              </w:rPr>
              <w:t>.;</w:t>
            </w:r>
            <w:proofErr w:type="gramEnd"/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17)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 xml:space="preserve">гл. 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-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, п.п.55-58 гл.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, гл.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, п.п.88-98, абзацы 1,3 п.99, п.п.100-103 гл.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, гл.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-</w:t>
            </w:r>
            <w:r w:rsidR="00572593" w:rsidRPr="003C3EBA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="00572593" w:rsidRPr="003C3EBA">
              <w:rPr>
                <w:rFonts w:ascii="Times New Roman" w:hAnsi="Times New Roman"/>
                <w:sz w:val="24"/>
                <w:szCs w:val="24"/>
              </w:rPr>
              <w:t>; приложения № 1 - 5 Технического регламента Таможенного Союза «О безопасности мяса и мясной продукции» (ТР ТС 034/2013)</w:t>
            </w:r>
            <w:r w:rsidRPr="00DB6855">
              <w:rPr>
                <w:rFonts w:ascii="Times New Roman" w:hAnsi="Times New Roman" w:cs="Times New Roman"/>
                <w:sz w:val="24"/>
              </w:rPr>
              <w:t>от 09.10.2013г.;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18)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Постановления Правительства РФ от 01.12.2009г.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декларации»;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19)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28.05.2010г. № 299 (с изменениями и дополнениями);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20)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1, 3, 6-14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вреде животным, растениям и окружающей среде, утвержденные Постановлением Правительства РФ от 28.12.2020г. № 2314;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21)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1.1-1.2, 1.4-1.5, 1.7-1.10; подпункты 2.1.1-2.1.2 пункта 2.1; подпункты 2.2.1-2.2.6 пункта 2.2; подпункты 2.3.1-2.3.3 пункта 2.3; подпункты 2.4.1-2.4.6, 2.4.6.1-2.4.6.3, 2.4.9-2.4.13 пункта 2.4; подпункты 2.5.1-2.5.3 пункта 2.5; подпункты 2.6.1- 2.6.6 пункта 2.6; подпункты 2.7.1-2.7.5 пункта 2.7; подпункты 2.8.1-2.8.6, 2.8.8-2.8.10 пункта 2.8; подпункты 2.9.1-2.9.5, 2.9.7 пункта 2.9; подпункты 2.10.1-2.10.4 пункта 2.10; подпункты 2.11.1-2.11.4, 2.11.6-2.11.9 пункта 2.11; подпункты 3.4.1, 3.4.3-3.</w:t>
            </w:r>
            <w:r w:rsidR="00B63FBE">
              <w:rPr>
                <w:rFonts w:ascii="Times New Roman" w:hAnsi="Times New Roman" w:cs="Times New Roman"/>
                <w:sz w:val="24"/>
              </w:rPr>
              <w:t xml:space="preserve">4.10, 3.4.12-3.4.19 пункта 3.4 </w:t>
            </w:r>
            <w:r w:rsidRPr="00DB6855">
              <w:rPr>
                <w:rFonts w:ascii="Times New Roman" w:hAnsi="Times New Roman" w:cs="Times New Roman"/>
                <w:sz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 от 28.09.2020г.;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22)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1.1-1.2, 2.1-2.3, 2.5-2.10, 2.13-2.23, 3.1-3.14, 4.4-4.7, 5.1-5.2; подпункты 8.1.2, 8.1.2.1-8.1.2.3, 8.1.2.6-8.1.2.8, 8.1.3-8.1.10 пункта 8.1; подпункты 8.2.1-8.2.3 пункта 8.2; подпункты 8.3.1-8.3.2 пункта 8.3; подпункты 8.4.1-8.4.5 пункта 8.4; приложения 1-13 СанПиН 2.3/2.4.3590-20 «Санитарно-эпидемиологические требования к организации общественного питания населения» от 27.10.2020г.;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23)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1.1-1.2; подпункты 4.2.1, 4.2.3, 4.2.10 пункта 4.2; подпункт 4.3.3 пункта 4.3; подпункты 4.4.2, 4.4.5-4.4.8, 4.4.10 пункта 4.4; подпункты 4.5.1-4.5.2, 4.5.25, 4.5.27, 4.5.30 пункта 4.5; подпункт 4.6.1 пункта 4.6; пункт 4.7; подпункт 4.25.1 пункта 4.25; раздел IX  СП 2.1.3678–20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от 24.12.2020г.;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24)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разделы V, VI СанПиН 2.1.3685-21 «Гигиенические нормативы и требования к обеспечению безопасности и (или) безвредности для человека факторов среды обитания» от 28.01.2021г.;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25)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 xml:space="preserve">пункты 1.1-1.2, 2.1-2.6, 3.2,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DB6855">
              <w:rPr>
                <w:rFonts w:ascii="Times New Roman" w:hAnsi="Times New Roman" w:cs="Times New Roman"/>
                <w:sz w:val="24"/>
              </w:rPr>
              <w:t>коронавирусной</w:t>
            </w:r>
            <w:proofErr w:type="spellEnd"/>
            <w:r w:rsidRPr="00DB6855">
              <w:rPr>
                <w:rFonts w:ascii="Times New Roman" w:hAnsi="Times New Roman" w:cs="Times New Roman"/>
                <w:sz w:val="24"/>
              </w:rPr>
              <w:t xml:space="preserve"> инфекции (COVID-19)» от 30.06.2020г.;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26)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 1 раздела I, пункты 3-4, 6, 8-11 раздела II СанПиН 2.1.3684-21 «Санитарно-эпидемиологические требования к содержанию территорий городских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противоэпидемических (профилактических мероприятий» от 28.01.2021г.;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27)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1-4 раздела 1; пункты 5, 6, 10, 11, 12-13, 15-18, 58-73, 74-78 раздела 2; пункты 79-85, 88, 98-99, 102-107, 108-111, 117, 126, 132-133 раздела 3 СП 3.3686-21 «Санитарно-эпидемиологические требования по профилактике инфекционных болезней»;</w:t>
            </w:r>
          </w:p>
          <w:p w:rsidR="00965F9E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28)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</w:r>
            <w:r w:rsidR="00B86A7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МЗ РФ № 1122н от 06.12.2021г. «Об утверждении национального календаря </w:t>
            </w:r>
            <w:r w:rsidR="00B86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профилактических прививок, календаря профилактических прививок по эпидемическим показаниям и порядка проведения профилактических прививок»</w:t>
            </w:r>
            <w:r w:rsidRPr="00DB6855">
              <w:rPr>
                <w:rFonts w:ascii="Times New Roman" w:hAnsi="Times New Roman" w:cs="Times New Roman"/>
                <w:sz w:val="24"/>
              </w:rPr>
              <w:t>;</w:t>
            </w:r>
          </w:p>
          <w:p w:rsidR="004E2393" w:rsidRPr="00DB6855" w:rsidRDefault="00965F9E" w:rsidP="009336E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</w:rPr>
              <w:t>29)</w:t>
            </w:r>
            <w:r w:rsidRPr="00DB6855">
              <w:rPr>
                <w:rFonts w:ascii="Times New Roman" w:hAnsi="Times New Roman" w:cs="Times New Roman"/>
                <w:sz w:val="24"/>
              </w:rPr>
              <w:tab/>
              <w:t>пункты 20, 22 приложения № 1, пункты 23, 25 раздела VI приложения к Порядку проведения обязательных предварительных и периодических медицинских осмотров работников Приказа Министерства здравоохранения Российской Федерации от 28.01.2021г.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 же работам, при выполнении которых проводятся обязательные предварительные и периодические медицинские осмотры»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(указываются: соблюдение обязательных требований/соблюдение требований/исполнение решений:</w:t>
            </w:r>
            <w:proofErr w:type="gramEnd"/>
          </w:p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26" w:name="sub_7111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1) ссылки на нормативные правовые акты и их структурные единицы, содержащие обязательные требования, соблюдение которых является предметом выездной проверки;</w:t>
            </w:r>
            <w:bookmarkEnd w:id="26"/>
          </w:p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27" w:name="sub_7112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2) ссылки на разрешительные документы и содержащиеся в них требования, соблюдение (реализация) которых является предметом выездной проверки;</w:t>
            </w:r>
            <w:bookmarkEnd w:id="27"/>
          </w:p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bookmarkStart w:id="28" w:name="sub_7113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3) ссылки на документы, исполнение которых является необходимым в соответствии с законодательством Российской Федерации, и содержащиеся в них требования, соблюдение которых является предметом выездной проверки;</w:t>
            </w:r>
            <w:bookmarkEnd w:id="28"/>
          </w:p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9" w:name="sub_7114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4) ссылки на ранее принятые по результатам контрольных (надзорных) мероприятий решения, исполнение которых является предметом выездной проверки).</w:t>
            </w:r>
            <w:bookmarkEnd w:id="29"/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0" w:name="sub_711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 При проведении выездной проверки применяются следующие проверочные листы:</w:t>
            </w:r>
            <w:bookmarkEnd w:id="30"/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проверочные листы, их структурные единицы (если проверочный лист применяется не в полном объеме), с реквизитами актов, их утверждающих, либо указывается, что проверочные листы не применяются)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1" w:name="sub_712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 Выездная проверка проводится в следующие сроки:</w:t>
            </w:r>
            <w:bookmarkEnd w:id="31"/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5F9E" w:rsidRPr="009E3136" w:rsidRDefault="002D7089" w:rsidP="009336E6">
            <w:pPr>
              <w:autoSpaceDE w:val="0"/>
              <w:autoSpaceDN w:val="0"/>
              <w:adjustRightInd w:val="0"/>
              <w:spacing w:after="0" w:line="240" w:lineRule="auto"/>
              <w:ind w:firstLine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9E3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6724">
              <w:rPr>
                <w:rFonts w:ascii="Times New Roman" w:hAnsi="Times New Roman" w:cs="Times New Roman"/>
                <w:sz w:val="24"/>
                <w:szCs w:val="24"/>
              </w:rPr>
              <w:t xml:space="preserve"> 02 марта </w:t>
            </w:r>
            <w:r w:rsidR="00965F9E" w:rsidRPr="009E3136">
              <w:rPr>
                <w:rFonts w:ascii="Times New Roman" w:hAnsi="Times New Roman" w:cs="Times New Roman"/>
                <w:sz w:val="24"/>
                <w:szCs w:val="24"/>
              </w:rPr>
              <w:t xml:space="preserve">2022 г., 08 час. 00 мин. </w:t>
            </w:r>
          </w:p>
          <w:p w:rsidR="004E2393" w:rsidRPr="00DB6855" w:rsidRDefault="002D7089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3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5F9E" w:rsidRPr="009E31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724">
              <w:rPr>
                <w:rFonts w:ascii="Times New Roman" w:hAnsi="Times New Roman" w:cs="Times New Roman"/>
                <w:sz w:val="24"/>
                <w:szCs w:val="24"/>
              </w:rPr>
              <w:t xml:space="preserve"> 16 марта</w:t>
            </w:r>
            <w:r w:rsidR="00965F9E" w:rsidRPr="009E3136">
              <w:rPr>
                <w:rFonts w:ascii="Times New Roman" w:hAnsi="Times New Roman" w:cs="Times New Roman"/>
                <w:sz w:val="24"/>
                <w:szCs w:val="24"/>
              </w:rPr>
              <w:t xml:space="preserve"> 2022 г., </w:t>
            </w:r>
            <w:r w:rsidR="00FE75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65F9E" w:rsidRPr="009E3136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  <w:r w:rsidR="00FE75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65F9E" w:rsidRPr="009E313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(указываются дата и время (при необходимости указывается также часовой пояс) начала выездной проверки, ранее </w:t>
            </w: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наступления</w:t>
            </w:r>
            <w:proofErr w:type="gramEnd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которых проверка не может быть начата, а также дата и время (при необходимости указывается также часовой пояс), до наступления которых выездная проверка должна быть закончена, если не будет принято решение о приостановлении проведения выездной проверки)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непосредственного взаимодействия с контролируемым лицом составляет не более: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10 рабочих дней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(указывается срок (часы, минуты), в пределах которого осуществляется непосредственное взаимодействие с контролируемым лицом)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240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1240" w:rsidRPr="00DB6855" w:rsidRDefault="00471240" w:rsidP="009336E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sub_713"/>
            <w:r w:rsidRPr="009336E6">
              <w:rPr>
                <w:rFonts w:ascii="Times New Roman" w:hAnsi="Times New Roman" w:cs="Times New Roman"/>
                <w:sz w:val="24"/>
                <w:szCs w:val="24"/>
              </w:rPr>
              <w:t>13. В целях проведения выездной проверки контролируемому лицу МУНИЦИПАЛЬНОМУ БЮДЖЕТНОМУ ОБЩЕОБРАЗОВАТЕЛЬНОМУ УЧРЕЖДЕНИЮ "</w:t>
            </w:r>
            <w:r w:rsidR="00170852" w:rsidRPr="00933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АПАСТОВСКАЯ СРЕДНЯЯ ОБЩЕОБРАЗОВАТЕЛЬНАЯ ШКОЛА С УГЛУБЛЕННЫМ ИЗУЧЕНИЕМ ОТДЕЛЬНЫХ ПРЕДМЕТОВ</w:t>
            </w:r>
            <w:r w:rsidR="002D7089" w:rsidRPr="009336E6">
              <w:rPr>
                <w:rFonts w:ascii="Times New Roman" w:hAnsi="Times New Roman" w:cs="Times New Roman"/>
                <w:sz w:val="24"/>
                <w:szCs w:val="24"/>
              </w:rPr>
              <w:t>" АПАСТ</w:t>
            </w:r>
            <w:r w:rsidRPr="009336E6">
              <w:rPr>
                <w:rFonts w:ascii="Times New Roman" w:hAnsi="Times New Roman" w:cs="Times New Roman"/>
                <w:sz w:val="24"/>
                <w:szCs w:val="24"/>
              </w:rPr>
              <w:t>ОВСКОГО МУНИЦИПАЛЬНОГО РАЙОНА</w:t>
            </w:r>
            <w:r w:rsidRPr="0017085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Pr="00DB685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необходимо представить следующие документы:</w:t>
            </w:r>
            <w:bookmarkEnd w:id="32"/>
          </w:p>
        </w:tc>
      </w:tr>
      <w:tr w:rsidR="00471240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1240" w:rsidRPr="00DB6855" w:rsidRDefault="00471240" w:rsidP="009336E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сопроводительных документов на отделочные материалы, оборудование, подтверждающие безвредность для здоровья детей;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(гигиеническое заключение) радиационного обследования зданий и территории;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учащихся;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занятий;</w:t>
            </w:r>
          </w:p>
          <w:p w:rsidR="00471240" w:rsidRPr="00DB6855" w:rsidRDefault="00471240" w:rsidP="009336E6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6855">
              <w:rPr>
                <w:rFonts w:ascii="Times New Roman" w:hAnsi="Times New Roman" w:cs="Times New Roman"/>
              </w:rPr>
              <w:t>режим дня, сетка занятий;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детей на медицинские группы для занятий физкультурой;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контингента подлежащих обязательным медицинским осмотрам;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медицинские книжки сотрудников;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ППК, протоколы лабораторных и инструментальных исследований по выполнению программы производственного контроля, в т.ч. подтверждающих безопасность </w:t>
            </w: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приготовляемых блюд на соответствие их гигиеническим требованиям;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обследование технического состояния системы вентиляции (ревизия, очистка и контроль эффективности);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объекта;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проведение витаминизации блюд с инструкциями по приготовлению; 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температурного режима холодильного оборудования;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180"/>
                <w:tab w:val="left" w:pos="36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бракеража скоропортящейся пищевой продукции; журнал бракеража готовой пищевой продукции;  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гигиенический журнал; 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ведомость </w:t>
            </w:r>
            <w:proofErr w:type="gramStart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рационом питания;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температуры и влажности в складских помещениях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карты, меню, ежедневные меню;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качество, безопасность, прослеживаемость пищевых продуктов и продовольственного сырья, питьевой бутилированной воды;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сопроводительные документы на используемые моющие и дезинфицирующие средства: инструкции (методические указания) по применению моющих и дезинфицирующих средств, документы о соответствии этих средств нормативным требованиям (свидетельство о </w:t>
            </w:r>
            <w:proofErr w:type="spellStart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госрегистрации</w:t>
            </w:r>
            <w:proofErr w:type="spellEnd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сертификаты соответствия, декларация о соответствия);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на сбор, хранение и удаление отходов различных классов опасности; проведение </w:t>
            </w:r>
            <w:proofErr w:type="spellStart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дератизационных</w:t>
            </w:r>
            <w:proofErr w:type="spellEnd"/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дезинсекционных мероприятий; стирку спецодежды. Копии документов, подтверждающих выполнение вышеуказанных работ (накладные, счета- фактуры, справки т.п.); 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инфекционных заболеваний;</w:t>
            </w:r>
          </w:p>
          <w:p w:rsidR="00471240" w:rsidRPr="00DB6855" w:rsidRDefault="00471240" w:rsidP="009336E6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B685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карта профилактических прививок (форма №063/у, по запросу);</w:t>
            </w:r>
          </w:p>
          <w:p w:rsidR="00471240" w:rsidRPr="00DB6855" w:rsidRDefault="00471240" w:rsidP="009336E6">
            <w:pPr>
              <w:pStyle w:val="a7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учетная форма </w:t>
            </w:r>
            <w:r w:rsidRPr="00DB68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N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 на каждого учащегося</w:t>
            </w:r>
            <w:r w:rsidRPr="00DB6855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(указывается контролируемое лицо (гражданин, организация) и перечень документов, представление которых необходимо для проведения выездной проверки)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3" w:name="sub_714"/>
            <w:r w:rsidRPr="00DB6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 Указание иных сведений</w:t>
            </w:r>
            <w:bookmarkEnd w:id="33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может использоваться фотосъемка, аудио- и видеозапись, иные способы фиксации доказательств</w:t>
            </w:r>
          </w:p>
        </w:tc>
      </w:tr>
      <w:tr w:rsidR="004E2393" w:rsidRPr="00DB6855" w:rsidTr="009336E6">
        <w:trPr>
          <w:gridAfter w:val="1"/>
          <w:wAfter w:w="58" w:type="dxa"/>
        </w:trPr>
        <w:tc>
          <w:tcPr>
            <w:tcW w:w="10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393" w:rsidRPr="00DB6855" w:rsidRDefault="004E2393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(указываются иные сведения, предусмотренные положением о виде контроля).</w:t>
            </w:r>
          </w:p>
        </w:tc>
      </w:tr>
      <w:tr w:rsidR="00DD51BD" w:rsidRPr="00DB6855" w:rsidTr="009336E6">
        <w:trPr>
          <w:gridBefore w:val="2"/>
          <w:gridAfter w:val="1"/>
          <w:wBefore w:w="49" w:type="dxa"/>
          <w:wAfter w:w="58" w:type="dxa"/>
        </w:trPr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282" w:rsidRPr="00DB6855" w:rsidTr="009336E6">
        <w:trPr>
          <w:gridBefore w:val="1"/>
          <w:gridAfter w:val="1"/>
          <w:wBefore w:w="39" w:type="dxa"/>
          <w:wAfter w:w="58" w:type="dxa"/>
          <w:trHeight w:val="567"/>
        </w:trPr>
        <w:tc>
          <w:tcPr>
            <w:tcW w:w="6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282" w:rsidRPr="00DB6855" w:rsidRDefault="00CA7CC7" w:rsidP="0093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территориального отдела Управления Роспотребнадзора по Республике Татарстан </w:t>
            </w:r>
            <w:r w:rsidR="009336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Татарстан) в Буинском,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Дрожжановском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Тетюшском, Апастовском районах – главный Государственный санитарный врач по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Буинскому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району и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уинск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Дрожжановскому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Тетюшскому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Апастовскому</w:t>
            </w:r>
            <w:proofErr w:type="spellEnd"/>
            <w:r w:rsidRPr="00DB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 Хасанов А.И.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A3282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C94" w:rsidRDefault="00716C94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C94" w:rsidRDefault="00716C94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C94" w:rsidRDefault="00716C94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6E6" w:rsidRDefault="009336E6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BA3282" w:rsidRPr="00DB6855" w:rsidTr="009336E6">
        <w:trPr>
          <w:gridBefore w:val="1"/>
          <w:gridAfter w:val="1"/>
          <w:wBefore w:w="39" w:type="dxa"/>
          <w:wAfter w:w="58" w:type="dxa"/>
        </w:trPr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>(должность, фамилия, инициалы руководителя, заместителя руководителя органа государственного контроля (надзора), органа муниципального контроля, иного должностного лица, принявшего решение о проведении выездной проверки)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3282" w:rsidRPr="00DB6855" w:rsidRDefault="00BA3282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F62" w:rsidRPr="00DB6855" w:rsidTr="009336E6">
        <w:trPr>
          <w:gridBefore w:val="2"/>
          <w:gridAfter w:val="1"/>
          <w:wBefore w:w="49" w:type="dxa"/>
          <w:wAfter w:w="58" w:type="dxa"/>
        </w:trPr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</w:tcPr>
          <w:p w:rsidR="00BA3282" w:rsidRDefault="00BA328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343BD" w:rsidRPr="00DB6855" w:rsidRDefault="00D343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0F62" w:rsidRPr="00DB6855" w:rsidRDefault="00F10F6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F10F62" w:rsidRPr="00DB6855" w:rsidRDefault="00F10F6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Before w:val="2"/>
          <w:wBefore w:w="49" w:type="dxa"/>
        </w:trPr>
        <w:tc>
          <w:tcPr>
            <w:tcW w:w="103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08BC" w:rsidRPr="00DB6855" w:rsidRDefault="002D7089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Рашатович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-эксперт территориального отдела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</w:t>
            </w:r>
            <w:proofErr w:type="spellStart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по РТ (Татарстан) в Буинском, </w:t>
            </w:r>
            <w:proofErr w:type="spellStart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Дрожжановском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Апастов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районах тел.8-84374 35-2-89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CA7CC7"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rpn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apastovo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C5D0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D51BD" w:rsidRPr="00DB6855" w:rsidTr="009336E6">
        <w:trPr>
          <w:gridBefore w:val="2"/>
          <w:wBefore w:w="49" w:type="dxa"/>
        </w:trPr>
        <w:tc>
          <w:tcPr>
            <w:tcW w:w="103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B685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(фамилия, имя, отчество (при наличии) и должность должностного лица, непосредственно подготовившего проект решения, контактный телефон, электронный адрес (при наличии)</w:t>
            </w:r>
            <w:proofErr w:type="gramEnd"/>
          </w:p>
        </w:tc>
      </w:tr>
      <w:tr w:rsidR="00DD51BD" w:rsidRPr="00DB6855" w:rsidTr="009336E6">
        <w:trPr>
          <w:gridBefore w:val="2"/>
          <w:wBefore w:w="49" w:type="dxa"/>
        </w:trPr>
        <w:tc>
          <w:tcPr>
            <w:tcW w:w="103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43BD" w:rsidRDefault="00D343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9051D" w:rsidRPr="00DB6855" w:rsidRDefault="0089051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Before w:val="2"/>
          <w:wBefore w:w="49" w:type="dxa"/>
        </w:trPr>
        <w:tc>
          <w:tcPr>
            <w:tcW w:w="103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Отметка об ознакомлении или об отказе от ознакомления (дата и время) контролируем</w:t>
            </w:r>
            <w:r w:rsidR="008F00BC"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ого</w:t>
            </w: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лиц</w:t>
            </w:r>
            <w:r w:rsidR="008F00BC"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а</w:t>
            </w: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или </w:t>
            </w:r>
            <w:r w:rsidR="008F00BC"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его</w:t>
            </w: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представител</w:t>
            </w:r>
            <w:r w:rsidR="008F00BC"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я</w:t>
            </w: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с решением о проведении выездной проверки</w:t>
            </w:r>
            <w:hyperlink w:anchor="sub_7777" w:history="1">
              <w:r w:rsidRPr="00DB6855">
                <w:rPr>
                  <w:rFonts w:ascii="Times New Roman" w:eastAsiaTheme="minorEastAsia" w:hAnsi="Times New Roman" w:cs="Times New Roman"/>
                  <w:color w:val="000000" w:themeColor="text1"/>
                  <w:szCs w:val="24"/>
                  <w:lang w:eastAsia="ru-RU"/>
                </w:rPr>
                <w:t>*</w:t>
              </w:r>
            </w:hyperlink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 xml:space="preserve">С решением  №_____________ от «____»__________________ 20___г. </w:t>
            </w:r>
            <w:proofErr w:type="gramStart"/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«____»____________ 20___г. в «____» час</w:t>
            </w:r>
            <w:proofErr w:type="gramStart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«______» </w:t>
            </w:r>
            <w:proofErr w:type="gramStart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DB6855">
              <w:rPr>
                <w:rFonts w:ascii="Times New Roman" w:eastAsia="Calibri" w:hAnsi="Times New Roman" w:cs="Times New Roman"/>
                <w:sz w:val="24"/>
                <w:szCs w:val="24"/>
              </w:rPr>
              <w:t>ин.</w:t>
            </w:r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6855">
              <w:rPr>
                <w:rFonts w:ascii="Times New Roman" w:eastAsia="Calibri" w:hAnsi="Times New Roman" w:cs="Times New Roman"/>
              </w:rPr>
              <w:t>_____________________________________                                     _______________________</w:t>
            </w:r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B6855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(последнее – при наличии) руководителя,                                           (подпись)</w:t>
            </w:r>
            <w:proofErr w:type="gramEnd"/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 xml:space="preserve">иного должностного лица или уполномоченного представителя </w:t>
            </w:r>
          </w:p>
          <w:p w:rsidR="008F00BC" w:rsidRPr="00DB6855" w:rsidRDefault="008F00BC" w:rsidP="009336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юридического лица, индивидуального предпринимателя, </w:t>
            </w:r>
          </w:p>
          <w:p w:rsidR="008F00BC" w:rsidRPr="00DB6855" w:rsidRDefault="008F00BC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  <w:sz w:val="18"/>
                <w:szCs w:val="18"/>
              </w:rPr>
              <w:t>его уполномоченного представителя)</w:t>
            </w:r>
          </w:p>
        </w:tc>
      </w:tr>
      <w:tr w:rsidR="00170852" w:rsidRPr="00DB6855" w:rsidTr="009336E6">
        <w:trPr>
          <w:gridBefore w:val="2"/>
          <w:wBefore w:w="49" w:type="dxa"/>
        </w:trPr>
        <w:tc>
          <w:tcPr>
            <w:tcW w:w="10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0852" w:rsidRPr="00DB6855" w:rsidRDefault="0017085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</w:p>
        </w:tc>
      </w:tr>
      <w:tr w:rsidR="00DD51BD" w:rsidRPr="00DB6855" w:rsidTr="009336E6">
        <w:trPr>
          <w:gridBefore w:val="2"/>
          <w:gridAfter w:val="1"/>
          <w:wBefore w:w="49" w:type="dxa"/>
          <w:wAfter w:w="58" w:type="dxa"/>
        </w:trPr>
        <w:tc>
          <w:tcPr>
            <w:tcW w:w="10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D51BD" w:rsidRPr="00DB6855" w:rsidRDefault="00DD51BD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Отметка о направлении решения в электронном виде (адрес электронной почты), в том числе через личный кабинет на специализированном электронном портале</w:t>
            </w:r>
            <w:hyperlink w:anchor="sub_7777" w:history="1">
              <w:r w:rsidRPr="00DB6855">
                <w:rPr>
                  <w:rFonts w:ascii="Times New Roman" w:eastAsiaTheme="minorEastAsia" w:hAnsi="Times New Roman" w:cs="Times New Roman"/>
                  <w:szCs w:val="24"/>
                  <w:lang w:eastAsia="ru-RU"/>
                </w:rPr>
                <w:t>*</w:t>
              </w:r>
            </w:hyperlink>
          </w:p>
          <w:p w:rsidR="008F00BC" w:rsidRPr="00DB6855" w:rsidRDefault="008F00BC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0BC" w:rsidRPr="00DB6855" w:rsidRDefault="008F00BC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Решение  №_____________ от «____»__________________ 20___г. направлено</w:t>
            </w:r>
          </w:p>
          <w:p w:rsidR="008F00BC" w:rsidRPr="00DB6855" w:rsidRDefault="008F00BC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F00BC" w:rsidRPr="00DB6855" w:rsidRDefault="008F00BC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0BC" w:rsidRPr="00DB6855" w:rsidRDefault="008F00BC" w:rsidP="0093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55">
              <w:rPr>
                <w:rFonts w:ascii="Times New Roman" w:hAnsi="Times New Roman" w:cs="Times New Roman"/>
                <w:sz w:val="24"/>
                <w:szCs w:val="24"/>
              </w:rPr>
              <w:t>_______________                          _________________________________________________</w:t>
            </w:r>
          </w:p>
          <w:p w:rsidR="008F00BC" w:rsidRPr="00DB6855" w:rsidRDefault="008F00BC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B6855">
              <w:rPr>
                <w:rFonts w:ascii="Times New Roman" w:hAnsi="Times New Roman" w:cs="Times New Roman"/>
                <w:sz w:val="20"/>
                <w:szCs w:val="20"/>
              </w:rPr>
              <w:t xml:space="preserve">      (подпись)                                                   (должность, фамилия, инициалы специалиста)</w:t>
            </w:r>
          </w:p>
        </w:tc>
      </w:tr>
    </w:tbl>
    <w:p w:rsidR="00DD51BD" w:rsidRDefault="00DD51BD" w:rsidP="00933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1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170852" w:rsidRPr="00DB6855" w:rsidTr="009336E6"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</w:tcPr>
          <w:p w:rsidR="00170852" w:rsidRPr="00DB6855" w:rsidRDefault="0017085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40"/>
            </w:tblGrid>
            <w:tr w:rsidR="00170852" w:rsidRPr="00DB6855" w:rsidTr="009336E6">
              <w:tc>
                <w:tcPr>
                  <w:tcW w:w="9940" w:type="dxa"/>
                </w:tcPr>
                <w:p w:rsidR="00170852" w:rsidRPr="00DB6855" w:rsidRDefault="00170852" w:rsidP="009336E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B6855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(статья 40 Федерального закона «О государственном контроле (надзоре) и муниципальном контроле в Российской Федерации») с использованием единого портала государственных и муниципальных услуг (функций), перейдя по ссылке </w:t>
                  </w:r>
                  <w:hyperlink r:id="rId20" w:history="1"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val="en-US" w:eastAsia="ru-RU"/>
                      </w:rPr>
                      <w:t>https</w:t>
                    </w:r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eastAsia="ru-RU"/>
                      </w:rPr>
                      <w:t>://</w:t>
                    </w:r>
                    <w:proofErr w:type="spellStart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val="en-US" w:eastAsia="ru-RU"/>
                      </w:rPr>
                      <w:t>knd</w:t>
                    </w:r>
                    <w:proofErr w:type="spellEnd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eastAsia="ru-RU"/>
                      </w:rPr>
                      <w:t>.</w:t>
                    </w:r>
                    <w:proofErr w:type="spellStart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val="en-US" w:eastAsia="ru-RU"/>
                      </w:rPr>
                      <w:t>gosuslugi</w:t>
                    </w:r>
                    <w:proofErr w:type="spellEnd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eastAsia="ru-RU"/>
                      </w:rPr>
                      <w:t>.</w:t>
                    </w:r>
                    <w:proofErr w:type="spellStart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val="en-US" w:eastAsia="ru-RU"/>
                      </w:rPr>
                      <w:t>ru</w:t>
                    </w:r>
                    <w:proofErr w:type="spellEnd"/>
                    <w:r w:rsidRPr="00DB6855">
                      <w:rPr>
                        <w:rStyle w:val="a3"/>
                        <w:rFonts w:ascii="Times New Roman" w:eastAsiaTheme="minorEastAsia" w:hAnsi="Times New Roman" w:cs="Times New Roman"/>
                        <w:color w:val="000000" w:themeColor="text1"/>
                        <w:u w:val="none"/>
                        <w:lang w:eastAsia="ru-RU"/>
                      </w:rPr>
                      <w:t>/</w:t>
                    </w:r>
                  </w:hyperlink>
                  <w:r w:rsidRPr="00DB6855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или с помощью </w:t>
                  </w:r>
                  <w:r w:rsidRPr="00DB6855">
                    <w:rPr>
                      <w:rFonts w:ascii="Times New Roman" w:eastAsiaTheme="minorEastAsia" w:hAnsi="Times New Roman" w:cs="Times New Roman"/>
                      <w:lang w:val="en-US" w:eastAsia="ru-RU"/>
                    </w:rPr>
                    <w:t>QR</w:t>
                  </w:r>
                  <w:r w:rsidRPr="00DB6855">
                    <w:rPr>
                      <w:rFonts w:ascii="Times New Roman" w:eastAsiaTheme="minorEastAsia" w:hAnsi="Times New Roman" w:cs="Times New Roman"/>
                      <w:lang w:eastAsia="ru-RU"/>
                    </w:rPr>
                    <w:t>-кода:</w:t>
                  </w:r>
                </w:p>
                <w:p w:rsidR="00170852" w:rsidRDefault="00170852" w:rsidP="009336E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  <w:p w:rsidR="00240100" w:rsidRPr="00DB6855" w:rsidRDefault="00240100" w:rsidP="009336E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1B581A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44443D98" wp14:editId="08FBC57E">
                        <wp:extent cx="939908" cy="975124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870" cy="1007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852" w:rsidRPr="00DB6855" w:rsidRDefault="00170852" w:rsidP="009336E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0852" w:rsidRPr="00DB6855" w:rsidRDefault="00170852" w:rsidP="00933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4" w:name="_GoBack"/>
            <w:bookmarkEnd w:id="34"/>
          </w:p>
        </w:tc>
      </w:tr>
    </w:tbl>
    <w:p w:rsidR="00170852" w:rsidRPr="00DB6855" w:rsidRDefault="00170852" w:rsidP="00933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51BD" w:rsidRPr="00DD51BD" w:rsidRDefault="00DD51BD" w:rsidP="009336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7777"/>
      <w:r w:rsidRPr="00DB6855">
        <w:rPr>
          <w:rFonts w:ascii="Times New Roman" w:eastAsiaTheme="minorEastAsia" w:hAnsi="Times New Roman" w:cs="Times New Roman"/>
          <w:sz w:val="24"/>
          <w:szCs w:val="24"/>
          <w:lang w:eastAsia="ru-RU"/>
        </w:rPr>
        <w:t>* Отметки размещаются после реализации указанных в них действий.</w:t>
      </w:r>
      <w:bookmarkEnd w:id="35"/>
    </w:p>
    <w:sectPr w:rsidR="00DD51BD" w:rsidRPr="00DD51BD" w:rsidSect="009336E6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0B0"/>
    <w:multiLevelType w:val="hybridMultilevel"/>
    <w:tmpl w:val="EFE4A644"/>
    <w:lvl w:ilvl="0" w:tplc="6F70A45C">
      <w:start w:val="1"/>
      <w:numFmt w:val="decimal"/>
      <w:lvlText w:val="%1)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>
    <w:nsid w:val="193777F7"/>
    <w:multiLevelType w:val="hybridMultilevel"/>
    <w:tmpl w:val="A47A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730C2"/>
    <w:multiLevelType w:val="hybridMultilevel"/>
    <w:tmpl w:val="5C52259E"/>
    <w:lvl w:ilvl="0" w:tplc="04190011">
      <w:start w:val="1"/>
      <w:numFmt w:val="decimal"/>
      <w:lvlText w:val="%1)"/>
      <w:lvlJc w:val="left"/>
      <w:pPr>
        <w:ind w:left="1279" w:hanging="360"/>
      </w:p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3">
    <w:nsid w:val="2E570E2E"/>
    <w:multiLevelType w:val="hybridMultilevel"/>
    <w:tmpl w:val="5DEA3E38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4">
    <w:nsid w:val="6A5F1A3A"/>
    <w:multiLevelType w:val="hybridMultilevel"/>
    <w:tmpl w:val="A950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1BD"/>
    <w:rsid w:val="000F751B"/>
    <w:rsid w:val="001010FB"/>
    <w:rsid w:val="00170852"/>
    <w:rsid w:val="00240100"/>
    <w:rsid w:val="00273127"/>
    <w:rsid w:val="00283776"/>
    <w:rsid w:val="002D7089"/>
    <w:rsid w:val="002E0EF2"/>
    <w:rsid w:val="002E4F5D"/>
    <w:rsid w:val="003005E4"/>
    <w:rsid w:val="00471240"/>
    <w:rsid w:val="0047428E"/>
    <w:rsid w:val="004E2393"/>
    <w:rsid w:val="004F1B02"/>
    <w:rsid w:val="00572593"/>
    <w:rsid w:val="00575DAE"/>
    <w:rsid w:val="00584C44"/>
    <w:rsid w:val="006B0725"/>
    <w:rsid w:val="006C22EF"/>
    <w:rsid w:val="00712C64"/>
    <w:rsid w:val="00716C94"/>
    <w:rsid w:val="00743548"/>
    <w:rsid w:val="00765AF4"/>
    <w:rsid w:val="00770B24"/>
    <w:rsid w:val="007B2105"/>
    <w:rsid w:val="0089051D"/>
    <w:rsid w:val="008F00BC"/>
    <w:rsid w:val="008F6F14"/>
    <w:rsid w:val="00907AD3"/>
    <w:rsid w:val="009336E6"/>
    <w:rsid w:val="0094760B"/>
    <w:rsid w:val="00965F9E"/>
    <w:rsid w:val="009B08CE"/>
    <w:rsid w:val="009E3136"/>
    <w:rsid w:val="00A22886"/>
    <w:rsid w:val="00A83DF4"/>
    <w:rsid w:val="00AC47E2"/>
    <w:rsid w:val="00AD08BC"/>
    <w:rsid w:val="00B12F43"/>
    <w:rsid w:val="00B5467B"/>
    <w:rsid w:val="00B63FBE"/>
    <w:rsid w:val="00B86A73"/>
    <w:rsid w:val="00BA3282"/>
    <w:rsid w:val="00BA3E8C"/>
    <w:rsid w:val="00BD7A90"/>
    <w:rsid w:val="00C77707"/>
    <w:rsid w:val="00C830AF"/>
    <w:rsid w:val="00CA7CC7"/>
    <w:rsid w:val="00CF6724"/>
    <w:rsid w:val="00D343BD"/>
    <w:rsid w:val="00D55919"/>
    <w:rsid w:val="00D55CEF"/>
    <w:rsid w:val="00DB6855"/>
    <w:rsid w:val="00DD51BD"/>
    <w:rsid w:val="00E2327B"/>
    <w:rsid w:val="00E92386"/>
    <w:rsid w:val="00EA19BE"/>
    <w:rsid w:val="00F10F62"/>
    <w:rsid w:val="00FA145A"/>
    <w:rsid w:val="00FC2831"/>
    <w:rsid w:val="00FE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5D"/>
  </w:style>
  <w:style w:type="paragraph" w:styleId="3">
    <w:name w:val="heading 3"/>
    <w:basedOn w:val="a"/>
    <w:link w:val="30"/>
    <w:uiPriority w:val="9"/>
    <w:qFormat/>
    <w:rsid w:val="006C2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0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C2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C2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link w:val="a6"/>
    <w:uiPriority w:val="1"/>
    <w:qFormat/>
    <w:rsid w:val="006C22E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A7CC7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CA7CC7"/>
  </w:style>
  <w:style w:type="paragraph" w:customStyle="1" w:styleId="a8">
    <w:name w:val="Таблицы (моноширинный)"/>
    <w:basedOn w:val="a"/>
    <w:next w:val="a"/>
    <w:link w:val="a9"/>
    <w:rsid w:val="00965F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9">
    <w:name w:val="Таблицы (моноширинный) Знак"/>
    <w:link w:val="a8"/>
    <w:locked/>
    <w:rsid w:val="00965F9E"/>
    <w:rPr>
      <w:rFonts w:ascii="Courier New" w:hAnsi="Courier New" w:cs="Courier New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D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7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2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74349814.570102" TargetMode="External"/><Relationship Id="rId18" Type="http://schemas.openxmlformats.org/officeDocument/2006/relationships/hyperlink" Target="garantF1://74349814.57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hyperlink" Target="https://private.proverki.gov.ru/private/knm/10815153" TargetMode="External"/><Relationship Id="rId12" Type="http://schemas.openxmlformats.org/officeDocument/2006/relationships/hyperlink" Target="garantF1://74349814.570101" TargetMode="External"/><Relationship Id="rId17" Type="http://schemas.openxmlformats.org/officeDocument/2006/relationships/hyperlink" Target="garantF1://74349814.570106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4349814.570105" TargetMode="External"/><Relationship Id="rId20" Type="http://schemas.openxmlformats.org/officeDocument/2006/relationships/hyperlink" Target="https://knd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6.rospotrebnadzor.ru/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74349814.570104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74349814.57" TargetMode="External"/><Relationship Id="rId19" Type="http://schemas.openxmlformats.org/officeDocument/2006/relationships/hyperlink" Target="mailto:rpn.apastovo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4349814.5701" TargetMode="External"/><Relationship Id="rId14" Type="http://schemas.openxmlformats.org/officeDocument/2006/relationships/hyperlink" Target="garantF1://74349814.5701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4934-0C56-42C0-958C-4BAC7622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Иванова</dc:creator>
  <cp:keywords/>
  <dc:description/>
  <cp:lastModifiedBy>Эльмира В. Шагеева</cp:lastModifiedBy>
  <cp:revision>14</cp:revision>
  <cp:lastPrinted>2022-02-17T08:08:00Z</cp:lastPrinted>
  <dcterms:created xsi:type="dcterms:W3CDTF">2022-01-12T05:09:00Z</dcterms:created>
  <dcterms:modified xsi:type="dcterms:W3CDTF">2022-02-17T08:08:00Z</dcterms:modified>
</cp:coreProperties>
</file>